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40AA" w14:textId="77777777" w:rsidR="00950716" w:rsidRDefault="00950716" w:rsidP="00950716">
      <w:r>
        <w:rPr>
          <w:rFonts w:cs="Arial"/>
          <w:rtl/>
        </w:rPr>
        <w:t>‏</w:t>
      </w:r>
      <w:r>
        <w:t>Required Armamentarium</w:t>
      </w:r>
    </w:p>
    <w:p w14:paraId="014882D1" w14:textId="77777777" w:rsidR="00950716" w:rsidRDefault="00950716" w:rsidP="00950716">
      <w:r>
        <w:rPr>
          <w:rFonts w:cs="Arial"/>
          <w:rtl/>
        </w:rPr>
        <w:t>‏</w:t>
      </w:r>
      <w:r>
        <w:t>Students should provide the necessary instruments and equipment for the planned procedure. Instruments are specific for the procedures you are doing; you are expected to arrange them in your work area in a neat, orderly, and sequential fashion. You have the responsibility of ensuring that the instruments are complete sharp and clean. Required instruments are as follows;</w:t>
      </w:r>
    </w:p>
    <w:p w14:paraId="55CF4339" w14:textId="77777777" w:rsidR="00950716" w:rsidRDefault="00950716" w:rsidP="00950716">
      <w:r>
        <w:rPr>
          <w:rFonts w:cs="Arial"/>
          <w:rtl/>
        </w:rPr>
        <w:t>‏</w:t>
      </w:r>
      <w:r>
        <w:t>Hand pieces</w:t>
      </w:r>
    </w:p>
    <w:p w14:paraId="0B52BD80" w14:textId="77777777" w:rsidR="00950716" w:rsidRDefault="00950716" w:rsidP="00950716">
      <w:r>
        <w:rPr>
          <w:rFonts w:cs="Arial"/>
          <w:rtl/>
        </w:rPr>
        <w:t>‏</w:t>
      </w:r>
      <w:r>
        <w:t>High speed hand pieces (turbine)</w:t>
      </w:r>
    </w:p>
    <w:p w14:paraId="003C83A3" w14:textId="77777777" w:rsidR="00950716" w:rsidRDefault="00950716" w:rsidP="00950716">
      <w:r>
        <w:rPr>
          <w:rFonts w:cs="Arial"/>
          <w:rtl/>
        </w:rPr>
        <w:t>‏</w:t>
      </w:r>
      <w:r>
        <w:t>Low speed hand pieces</w:t>
      </w:r>
    </w:p>
    <w:p w14:paraId="2C92B72B" w14:textId="77777777" w:rsidR="00950716" w:rsidRDefault="00950716" w:rsidP="00950716">
      <w:r>
        <w:rPr>
          <w:rFonts w:cs="Arial"/>
          <w:rtl/>
        </w:rPr>
        <w:t>‏</w:t>
      </w:r>
      <w:r>
        <w:t>Examination Set</w:t>
      </w:r>
    </w:p>
    <w:p w14:paraId="1389B3E2" w14:textId="77777777" w:rsidR="00950716" w:rsidRDefault="00950716" w:rsidP="00950716">
      <w:r>
        <w:rPr>
          <w:rFonts w:cs="Arial"/>
          <w:rtl/>
        </w:rPr>
        <w:t>‏</w:t>
      </w:r>
      <w:r>
        <w:t>Mirror, probe and tweezers (at least four set)</w:t>
      </w:r>
    </w:p>
    <w:p w14:paraId="24C69D00" w14:textId="77777777" w:rsidR="00950716" w:rsidRDefault="00950716" w:rsidP="00950716">
      <w:r>
        <w:rPr>
          <w:rFonts w:cs="Arial"/>
          <w:rtl/>
        </w:rPr>
        <w:t>‏</w:t>
      </w:r>
      <w:r>
        <w:t>Treatment Set</w:t>
      </w:r>
    </w:p>
    <w:p w14:paraId="7281CFCE" w14:textId="77777777" w:rsidR="00950716" w:rsidRDefault="00950716" w:rsidP="00950716">
      <w:r>
        <w:rPr>
          <w:rFonts w:cs="Arial"/>
          <w:rtl/>
        </w:rPr>
        <w:t>‏</w:t>
      </w:r>
      <w:r>
        <w:t>Spoon excavators</w:t>
      </w:r>
    </w:p>
    <w:p w14:paraId="790E049F" w14:textId="77777777" w:rsidR="00950716" w:rsidRDefault="00950716" w:rsidP="00950716">
      <w:r>
        <w:rPr>
          <w:rFonts w:cs="Arial"/>
          <w:rtl/>
        </w:rPr>
        <w:t>‏</w:t>
      </w:r>
      <w:r>
        <w:t>Amalgam carriers</w:t>
      </w:r>
    </w:p>
    <w:p w14:paraId="29D45275" w14:textId="77777777" w:rsidR="00950716" w:rsidRDefault="00950716" w:rsidP="00950716">
      <w:r>
        <w:rPr>
          <w:rFonts w:cs="Arial"/>
          <w:rtl/>
        </w:rPr>
        <w:t>‏</w:t>
      </w:r>
      <w:r>
        <w:t>Amalgam condensers</w:t>
      </w:r>
    </w:p>
    <w:p w14:paraId="516C0E5F" w14:textId="77777777" w:rsidR="00950716" w:rsidRDefault="00950716" w:rsidP="00950716">
      <w:r>
        <w:rPr>
          <w:rFonts w:cs="Arial"/>
          <w:rtl/>
        </w:rPr>
        <w:t>‏</w:t>
      </w:r>
      <w:r>
        <w:t>Burnisher (Pointed ball and football)</w:t>
      </w:r>
    </w:p>
    <w:p w14:paraId="3970315F" w14:textId="77777777" w:rsidR="00950716" w:rsidRDefault="00950716" w:rsidP="00950716">
      <w:r>
        <w:rPr>
          <w:rFonts w:cs="Arial"/>
          <w:rtl/>
        </w:rPr>
        <w:t>‏</w:t>
      </w:r>
      <w:r>
        <w:t>Amalgam carvers</w:t>
      </w:r>
    </w:p>
    <w:p w14:paraId="2022E1B4" w14:textId="77777777" w:rsidR="00950716" w:rsidRDefault="00950716" w:rsidP="00950716">
      <w:r>
        <w:rPr>
          <w:rFonts w:cs="Arial"/>
          <w:rtl/>
        </w:rPr>
        <w:t>‏</w:t>
      </w:r>
      <w:r>
        <w:t>Plastic instrument</w:t>
      </w:r>
    </w:p>
    <w:p w14:paraId="75398836" w14:textId="77777777" w:rsidR="00950716" w:rsidRDefault="00950716" w:rsidP="00950716">
      <w:r>
        <w:rPr>
          <w:rFonts w:cs="Arial"/>
          <w:rtl/>
        </w:rPr>
        <w:t>‏</w:t>
      </w:r>
      <w:r>
        <w:t>Cavity liner applicator</w:t>
      </w:r>
    </w:p>
    <w:p w14:paraId="3B2B66F2" w14:textId="77777777" w:rsidR="00950716" w:rsidRDefault="00950716" w:rsidP="00950716">
      <w:r>
        <w:rPr>
          <w:rFonts w:cs="Arial"/>
          <w:rtl/>
        </w:rPr>
        <w:t>‏</w:t>
      </w:r>
      <w:r>
        <w:t>Matrix and matrix band</w:t>
      </w:r>
    </w:p>
    <w:p w14:paraId="0B1917FA" w14:textId="77777777" w:rsidR="00950716" w:rsidRDefault="00950716" w:rsidP="00950716">
      <w:r>
        <w:rPr>
          <w:rFonts w:cs="Arial"/>
          <w:rtl/>
        </w:rPr>
        <w:t>‏</w:t>
      </w:r>
      <w:r>
        <w:t>Cement glass</w:t>
      </w:r>
    </w:p>
    <w:p w14:paraId="5CB97EED" w14:textId="77777777" w:rsidR="00950716" w:rsidRDefault="00950716" w:rsidP="00950716">
      <w:r>
        <w:rPr>
          <w:rFonts w:cs="Arial"/>
          <w:rtl/>
        </w:rPr>
        <w:t>‏</w:t>
      </w:r>
      <w:r>
        <w:t>Cement spatula</w:t>
      </w:r>
    </w:p>
    <w:p w14:paraId="53473146" w14:textId="77777777" w:rsidR="00950716" w:rsidRDefault="00950716" w:rsidP="00950716">
      <w:r>
        <w:rPr>
          <w:rFonts w:cs="Arial"/>
          <w:rtl/>
        </w:rPr>
        <w:t>‏</w:t>
      </w:r>
      <w:r>
        <w:t>Burs</w:t>
      </w:r>
    </w:p>
    <w:p w14:paraId="6D3A28D6" w14:textId="77777777" w:rsidR="00950716" w:rsidRDefault="00950716" w:rsidP="00950716">
      <w:r>
        <w:rPr>
          <w:rFonts w:cs="Arial"/>
          <w:rtl/>
        </w:rPr>
        <w:t>‏4.1</w:t>
      </w:r>
      <w:r>
        <w:t xml:space="preserve"> Bur Holder</w:t>
      </w:r>
    </w:p>
    <w:p w14:paraId="6B3D94D9" w14:textId="77777777" w:rsidR="00950716" w:rsidRDefault="00950716" w:rsidP="00950716">
      <w:r>
        <w:rPr>
          <w:rFonts w:cs="Arial"/>
          <w:rtl/>
        </w:rPr>
        <w:t>‏4.2</w:t>
      </w:r>
      <w:r>
        <w:t xml:space="preserve">  Cavity Preparation</w:t>
      </w:r>
    </w:p>
    <w:p w14:paraId="34843375" w14:textId="77777777" w:rsidR="00950716" w:rsidRDefault="00950716" w:rsidP="00950716">
      <w:r>
        <w:rPr>
          <w:rFonts w:cs="Arial"/>
          <w:rtl/>
        </w:rPr>
        <w:t>‏</w:t>
      </w:r>
      <w:r>
        <w:t>Round bur (steel and diamond) each size</w:t>
      </w:r>
    </w:p>
    <w:p w14:paraId="4EB6D543" w14:textId="77777777" w:rsidR="00950716" w:rsidRDefault="00950716" w:rsidP="00950716">
      <w:r>
        <w:rPr>
          <w:rFonts w:cs="Arial"/>
          <w:rtl/>
        </w:rPr>
        <w:t>‏</w:t>
      </w:r>
      <w:r>
        <w:t>Diamond Flame shaped (green or black belt)</w:t>
      </w:r>
    </w:p>
    <w:p w14:paraId="5720494D" w14:textId="77777777" w:rsidR="00950716" w:rsidRDefault="00950716" w:rsidP="00950716">
      <w:r>
        <w:rPr>
          <w:rFonts w:cs="Arial"/>
          <w:rtl/>
        </w:rPr>
        <w:t>‏</w:t>
      </w:r>
      <w:r>
        <w:t>Diamond Needle taper (green or black belt)</w:t>
      </w:r>
    </w:p>
    <w:p w14:paraId="0CA8E046" w14:textId="77777777" w:rsidR="00950716" w:rsidRDefault="00950716" w:rsidP="00950716">
      <w:r>
        <w:rPr>
          <w:rFonts w:cs="Arial"/>
          <w:rtl/>
        </w:rPr>
        <w:t>‏</w:t>
      </w:r>
      <w:r>
        <w:t>Slow motion handpiece</w:t>
      </w:r>
    </w:p>
    <w:p w14:paraId="45B093FA" w14:textId="77777777" w:rsidR="00950716" w:rsidRDefault="00950716" w:rsidP="00950716">
      <w:r>
        <w:rPr>
          <w:rFonts w:cs="Arial"/>
          <w:rtl/>
        </w:rPr>
        <w:t>‏</w:t>
      </w:r>
      <w:r>
        <w:t>Round carbide bur (large, medium, small)</w:t>
      </w:r>
    </w:p>
    <w:p w14:paraId="2229C0A7" w14:textId="77777777" w:rsidR="00950716" w:rsidRDefault="00950716" w:rsidP="00950716">
      <w:r>
        <w:rPr>
          <w:rFonts w:cs="Arial"/>
          <w:rtl/>
        </w:rPr>
        <w:t>‏4.3</w:t>
      </w:r>
      <w:r>
        <w:t xml:space="preserve">  Composite finishing (yellow or red belt)</w:t>
      </w:r>
    </w:p>
    <w:p w14:paraId="36D0908C" w14:textId="77777777" w:rsidR="00950716" w:rsidRDefault="00950716" w:rsidP="00950716">
      <w:r>
        <w:rPr>
          <w:rFonts w:cs="Arial"/>
          <w:rtl/>
        </w:rPr>
        <w:t>‏</w:t>
      </w:r>
      <w:r>
        <w:t>Flame</w:t>
      </w:r>
    </w:p>
    <w:p w14:paraId="7A462871" w14:textId="77777777" w:rsidR="00950716" w:rsidRDefault="00950716" w:rsidP="00950716">
      <w:r>
        <w:rPr>
          <w:rFonts w:cs="Arial"/>
          <w:rtl/>
        </w:rPr>
        <w:t>‏</w:t>
      </w:r>
      <w:r>
        <w:t>Torpedo</w:t>
      </w:r>
    </w:p>
    <w:p w14:paraId="708A723B" w14:textId="77777777" w:rsidR="00950716" w:rsidRDefault="00950716" w:rsidP="00950716">
      <w:r>
        <w:rPr>
          <w:rFonts w:cs="Arial"/>
          <w:rtl/>
        </w:rPr>
        <w:t>‏</w:t>
      </w:r>
      <w:r>
        <w:t>Football</w:t>
      </w:r>
    </w:p>
    <w:p w14:paraId="0A4D32F4" w14:textId="77777777" w:rsidR="00950716" w:rsidRDefault="00950716" w:rsidP="00950716">
      <w:r>
        <w:rPr>
          <w:rFonts w:cs="Arial"/>
          <w:rtl/>
        </w:rPr>
        <w:t>‏</w:t>
      </w:r>
      <w:r>
        <w:t>Needle taper</w:t>
      </w:r>
    </w:p>
    <w:p w14:paraId="4EA8754F" w14:textId="77777777" w:rsidR="00950716" w:rsidRDefault="00950716" w:rsidP="00950716">
      <w:r>
        <w:rPr>
          <w:rFonts w:cs="Arial"/>
          <w:rtl/>
        </w:rPr>
        <w:t>‏4.4</w:t>
      </w:r>
      <w:r>
        <w:t xml:space="preserve"> polishing Burs      </w:t>
      </w:r>
    </w:p>
    <w:p w14:paraId="2FA93A28" w14:textId="77777777" w:rsidR="00950716" w:rsidRDefault="00950716" w:rsidP="00950716">
      <w:r>
        <w:rPr>
          <w:rFonts w:cs="Arial"/>
          <w:rtl/>
        </w:rPr>
        <w:t>‏</w:t>
      </w:r>
      <w:r>
        <w:t>(For slow motion handpiece)</w:t>
      </w:r>
    </w:p>
    <w:p w14:paraId="0A28DDF0" w14:textId="77777777" w:rsidR="00950716" w:rsidRDefault="00950716" w:rsidP="00950716">
      <w:r>
        <w:rPr>
          <w:rFonts w:cs="Arial"/>
          <w:rtl/>
        </w:rPr>
        <w:t>‏</w:t>
      </w:r>
      <w:r>
        <w:t>Green and white stone burs</w:t>
      </w:r>
    </w:p>
    <w:p w14:paraId="5CD6E5A6" w14:textId="77777777" w:rsidR="00950716" w:rsidRDefault="00950716" w:rsidP="00950716">
      <w:r>
        <w:rPr>
          <w:rFonts w:cs="Arial"/>
          <w:rtl/>
        </w:rPr>
        <w:t>‏</w:t>
      </w:r>
      <w:r>
        <w:t>Silicone Rubber Polishers (disc shaped, flame and conic) (White, yellow and green)</w:t>
      </w:r>
    </w:p>
    <w:p w14:paraId="3B350A9D" w14:textId="77777777" w:rsidR="00950716" w:rsidRDefault="00950716" w:rsidP="00950716">
      <w:r>
        <w:rPr>
          <w:rFonts w:cs="Arial"/>
          <w:rtl/>
        </w:rPr>
        <w:t>‏</w:t>
      </w:r>
      <w:r>
        <w:t>Polishing brushes</w:t>
      </w:r>
    </w:p>
    <w:p w14:paraId="7CE505CB" w14:textId="77777777" w:rsidR="00950716" w:rsidRDefault="00950716" w:rsidP="00950716">
      <w:r>
        <w:rPr>
          <w:rFonts w:cs="Arial"/>
          <w:rtl/>
        </w:rPr>
        <w:t>‏</w:t>
      </w:r>
      <w:r>
        <w:t>The following instruments are needed for the endodontic treatment of the primary teeth:</w:t>
      </w:r>
    </w:p>
    <w:p w14:paraId="791C3800" w14:textId="77777777" w:rsidR="00950716" w:rsidRDefault="00950716" w:rsidP="00950716">
      <w:r>
        <w:rPr>
          <w:rFonts w:cs="Arial"/>
          <w:rtl/>
        </w:rPr>
        <w:t>‏</w:t>
      </w:r>
      <w:r>
        <w:t>. K- files size (15-40) length 21mm</w:t>
      </w:r>
    </w:p>
    <w:p w14:paraId="4A9D508F" w14:textId="77777777" w:rsidR="00950716" w:rsidRDefault="00950716" w:rsidP="00950716">
      <w:r>
        <w:rPr>
          <w:rFonts w:cs="Arial"/>
          <w:rtl/>
        </w:rPr>
        <w:t>‏</w:t>
      </w:r>
      <w:r>
        <w:t>• H-files size (15-40) length 21mm</w:t>
      </w:r>
    </w:p>
    <w:p w14:paraId="102861D5" w14:textId="77777777" w:rsidR="00950716" w:rsidRDefault="00950716" w:rsidP="00950716">
      <w:r>
        <w:rPr>
          <w:rFonts w:cs="Arial"/>
          <w:rtl/>
        </w:rPr>
        <w:t>‏</w:t>
      </w:r>
      <w:r>
        <w:t>• Paper points size (15-40)</w:t>
      </w:r>
    </w:p>
    <w:p w14:paraId="783DE0B9" w14:textId="77777777" w:rsidR="00950716" w:rsidRDefault="00950716" w:rsidP="00950716">
      <w:r>
        <w:rPr>
          <w:rFonts w:cs="Arial"/>
          <w:rtl/>
        </w:rPr>
        <w:t>‏</w:t>
      </w:r>
      <w:r>
        <w:t>• Root canal condenser size 35</w:t>
      </w:r>
    </w:p>
    <w:p w14:paraId="78E309D2" w14:textId="77777777" w:rsidR="00950716" w:rsidRDefault="00950716" w:rsidP="00950716">
      <w:r>
        <w:rPr>
          <w:rFonts w:cs="Arial"/>
          <w:rtl/>
        </w:rPr>
        <w:t>‏</w:t>
      </w:r>
      <w:r>
        <w:t>• Endodontic ruler</w:t>
      </w:r>
    </w:p>
    <w:p w14:paraId="38FCBDCB" w14:textId="77777777" w:rsidR="00950716" w:rsidRDefault="00950716" w:rsidP="00950716">
      <w:r>
        <w:rPr>
          <w:rFonts w:cs="Arial"/>
          <w:rtl/>
        </w:rPr>
        <w:t>‏</w:t>
      </w:r>
      <w:r>
        <w:t>Instruments needed for the endodontic treatment of the permanent teeth:</w:t>
      </w:r>
    </w:p>
    <w:p w14:paraId="5309DC01" w14:textId="77777777" w:rsidR="00950716" w:rsidRDefault="00950716" w:rsidP="00950716">
      <w:r>
        <w:rPr>
          <w:rFonts w:cs="Arial"/>
          <w:rtl/>
        </w:rPr>
        <w:t>‏</w:t>
      </w:r>
      <w:r>
        <w:t>• H-files size (15-40) length 21mm</w:t>
      </w:r>
    </w:p>
    <w:p w14:paraId="3C49E23D" w14:textId="77777777" w:rsidR="00950716" w:rsidRDefault="00950716" w:rsidP="00950716">
      <w:r>
        <w:rPr>
          <w:rFonts w:cs="Arial"/>
          <w:rtl/>
        </w:rPr>
        <w:t>‏</w:t>
      </w:r>
      <w:r>
        <w:t>• K-files size (15-40) length 21mm</w:t>
      </w:r>
    </w:p>
    <w:p w14:paraId="797909C2" w14:textId="77777777" w:rsidR="00950716" w:rsidRDefault="00950716" w:rsidP="00950716">
      <w:r>
        <w:rPr>
          <w:rFonts w:cs="Arial"/>
          <w:rtl/>
        </w:rPr>
        <w:lastRenderedPageBreak/>
        <w:t>‏</w:t>
      </w:r>
      <w:r>
        <w:t>• Reamers size (15-40) and (45-80) length 21mm</w:t>
      </w:r>
    </w:p>
    <w:p w14:paraId="3378623F" w14:textId="77777777" w:rsidR="00950716" w:rsidRDefault="00950716" w:rsidP="00950716">
      <w:r>
        <w:rPr>
          <w:rFonts w:cs="Arial"/>
          <w:rtl/>
        </w:rPr>
        <w:t>‏</w:t>
      </w:r>
      <w:r>
        <w:t>• Paper points size (15-40) and (45-80)</w:t>
      </w:r>
    </w:p>
    <w:p w14:paraId="2C5DCDA6" w14:textId="77777777" w:rsidR="00950716" w:rsidRDefault="00950716" w:rsidP="00950716">
      <w:r>
        <w:rPr>
          <w:rFonts w:cs="Arial"/>
          <w:rtl/>
        </w:rPr>
        <w:t>‏</w:t>
      </w:r>
      <w:r>
        <w:t>• Lentulo spiral</w:t>
      </w:r>
    </w:p>
    <w:p w14:paraId="25A72D14" w14:textId="77777777" w:rsidR="00950716" w:rsidRDefault="00950716" w:rsidP="00950716">
      <w:r>
        <w:rPr>
          <w:rFonts w:cs="Arial"/>
          <w:rtl/>
        </w:rPr>
        <w:t>‏</w:t>
      </w:r>
      <w:r>
        <w:t>• Finger spreader size (15-40)</w:t>
      </w:r>
    </w:p>
    <w:p w14:paraId="19790E97" w14:textId="77777777" w:rsidR="00950716" w:rsidRDefault="00950716" w:rsidP="00950716">
      <w:r>
        <w:rPr>
          <w:rFonts w:cs="Arial"/>
          <w:rtl/>
        </w:rPr>
        <w:t>‏</w:t>
      </w:r>
      <w:r>
        <w:t>• Endodontic ruler.</w:t>
      </w:r>
    </w:p>
    <w:p w14:paraId="543184C8" w14:textId="77777777" w:rsidR="00950716" w:rsidRDefault="00950716" w:rsidP="00950716">
      <w:r>
        <w:rPr>
          <w:rFonts w:cs="Arial"/>
          <w:rtl/>
        </w:rPr>
        <w:t>‏</w:t>
      </w:r>
      <w:r>
        <w:t>• Burner</w:t>
      </w:r>
    </w:p>
    <w:p w14:paraId="0ABFC2E7" w14:textId="77777777" w:rsidR="00950716" w:rsidRDefault="00950716" w:rsidP="00950716">
      <w:r>
        <w:rPr>
          <w:rFonts w:cs="Arial"/>
          <w:rtl/>
        </w:rPr>
        <w:t>‏</w:t>
      </w:r>
      <w:r>
        <w:t>• Gutta-percha size (35, 40) and (45-80)</w:t>
      </w:r>
    </w:p>
    <w:p w14:paraId="79A4CE03" w14:textId="77777777" w:rsidR="00950716" w:rsidRDefault="00950716" w:rsidP="00950716">
      <w:r>
        <w:t xml:space="preserve"> </w:t>
      </w:r>
    </w:p>
    <w:p w14:paraId="42804ED6" w14:textId="77777777" w:rsidR="00950716" w:rsidRDefault="00950716" w:rsidP="00950716"/>
    <w:p w14:paraId="4F5D4A6C" w14:textId="77777777" w:rsidR="00950716" w:rsidRDefault="00950716" w:rsidP="00950716"/>
    <w:p w14:paraId="48FCF38A" w14:textId="77777777" w:rsidR="00950716" w:rsidRDefault="00950716" w:rsidP="00950716">
      <w:r>
        <w:rPr>
          <w:rFonts w:cs="Arial"/>
          <w:rtl/>
        </w:rPr>
        <w:t>‏</w:t>
      </w:r>
      <w:r>
        <w:t>Pedantic Dentistry department Rules</w:t>
      </w:r>
    </w:p>
    <w:p w14:paraId="2B17DAF6" w14:textId="77777777" w:rsidR="00950716" w:rsidRDefault="00950716" w:rsidP="00950716">
      <w:r>
        <w:rPr>
          <w:rFonts w:cs="Arial"/>
          <w:rtl/>
        </w:rPr>
        <w:t>‏</w:t>
      </w:r>
      <w:r>
        <w:t xml:space="preserve">The students should follow the rules to gain the success in pedodontic department  clinic.  The success mark is minimally 60%. </w:t>
      </w:r>
    </w:p>
    <w:p w14:paraId="4D37E370" w14:textId="77777777" w:rsidR="00950716" w:rsidRDefault="00950716" w:rsidP="00950716">
      <w:r>
        <w:rPr>
          <w:rFonts w:cs="Arial"/>
          <w:rtl/>
        </w:rPr>
        <w:t>‏</w:t>
      </w:r>
      <w:r>
        <w:t>The following requirements are obligatory for success:</w:t>
      </w:r>
    </w:p>
    <w:p w14:paraId="741D11E2" w14:textId="3B254379" w:rsidR="00950716" w:rsidRDefault="00950716" w:rsidP="00950716">
      <w:r>
        <w:rPr>
          <w:rFonts w:cs="Arial"/>
          <w:rtl/>
        </w:rPr>
        <w:t>‏</w:t>
      </w:r>
      <w:r>
        <w:t xml:space="preserve">Minimum requirements </w:t>
      </w:r>
      <w:r>
        <w:rPr>
          <w:lang w:val="tr-TR"/>
        </w:rPr>
        <w:t>40</w:t>
      </w:r>
      <w:r>
        <w:t>%</w:t>
      </w:r>
    </w:p>
    <w:p w14:paraId="1A43EEE9" w14:textId="77777777" w:rsidR="00950716" w:rsidRDefault="00950716" w:rsidP="00950716">
      <w:r>
        <w:rPr>
          <w:rFonts w:cs="Arial"/>
          <w:rtl/>
        </w:rPr>
        <w:t>‏</w:t>
      </w:r>
      <w:r>
        <w:t>:A. One pulp therapy of  a primary tooth</w:t>
      </w:r>
    </w:p>
    <w:p w14:paraId="3B311206" w14:textId="77777777" w:rsidR="00950716" w:rsidRDefault="00950716" w:rsidP="00950716">
      <w:r>
        <w:rPr>
          <w:rFonts w:cs="Arial"/>
          <w:rtl/>
        </w:rPr>
        <w:t>‏</w:t>
      </w:r>
      <w:r>
        <w:t>B. One filling of primary teeth or permanent teeth.</w:t>
      </w:r>
    </w:p>
    <w:p w14:paraId="648D3E8E" w14:textId="77777777" w:rsidR="00950716" w:rsidRDefault="00950716" w:rsidP="00950716">
      <w:r>
        <w:rPr>
          <w:rFonts w:cs="Arial"/>
          <w:rtl/>
        </w:rPr>
        <w:t>‏</w:t>
      </w:r>
      <w:r>
        <w:t>C. Extraction of a permanent or a primary tooth</w:t>
      </w:r>
    </w:p>
    <w:p w14:paraId="19A5A747" w14:textId="77777777" w:rsidR="00950716" w:rsidRDefault="00950716" w:rsidP="00950716">
      <w:r>
        <w:rPr>
          <w:rFonts w:cs="Arial"/>
          <w:rtl/>
        </w:rPr>
        <w:t>‏</w:t>
      </w:r>
      <w:r>
        <w:t>D. X-ray evaluation of pediatric patient</w:t>
      </w:r>
    </w:p>
    <w:p w14:paraId="030F1288" w14:textId="77777777" w:rsidR="00950716" w:rsidRDefault="00950716" w:rsidP="00950716">
      <w:r>
        <w:t xml:space="preserve">E. Prophylaxis and fluoride application </w:t>
      </w:r>
    </w:p>
    <w:p w14:paraId="7446A6AC" w14:textId="77777777" w:rsidR="00950716" w:rsidRDefault="00950716" w:rsidP="00950716">
      <w:r>
        <w:t xml:space="preserve">F. Fissure sealant </w:t>
      </w:r>
    </w:p>
    <w:p w14:paraId="55750853" w14:textId="77777777" w:rsidR="00950716" w:rsidRDefault="00950716" w:rsidP="00950716">
      <w:r>
        <w:rPr>
          <w:rFonts w:cs="Arial"/>
          <w:rtl/>
        </w:rPr>
        <w:t>‏</w:t>
      </w:r>
      <w:r>
        <w:t xml:space="preserve">The student will have oral exam in all the previous minimum requirement . Evaluation of all cases of the minimum requirement will be done over 50 marks of the whole pedodontic clinic mark. The completion of the minimum requirement is mandatory for the success in the pedodontic clinic. </w:t>
      </w:r>
    </w:p>
    <w:p w14:paraId="05CD4208" w14:textId="77777777" w:rsidR="00950716" w:rsidRDefault="00950716" w:rsidP="00950716">
      <w:r>
        <w:rPr>
          <w:rFonts w:cs="Arial"/>
          <w:rtl/>
        </w:rPr>
        <w:t>‏</w:t>
      </w:r>
      <w:r>
        <w:t>Extra clinical work 10%</w:t>
      </w:r>
    </w:p>
    <w:p w14:paraId="2E6AD345" w14:textId="77777777" w:rsidR="00950716" w:rsidRDefault="00950716" w:rsidP="00950716">
      <w:r>
        <w:rPr>
          <w:rFonts w:cs="Arial"/>
          <w:rtl/>
        </w:rPr>
        <w:t>‏</w:t>
      </w:r>
      <w:r>
        <w:t>The student should do extra treatments.</w:t>
      </w:r>
    </w:p>
    <w:p w14:paraId="5337D7E8" w14:textId="77777777" w:rsidR="00950716" w:rsidRDefault="00950716" w:rsidP="00950716">
      <w:r>
        <w:rPr>
          <w:rFonts w:cs="Arial"/>
          <w:rtl/>
        </w:rPr>
        <w:t>‏</w:t>
      </w:r>
      <w:r>
        <w:t xml:space="preserve">Case report preparation and presentation 10%: </w:t>
      </w:r>
    </w:p>
    <w:p w14:paraId="2062B0F5" w14:textId="77777777" w:rsidR="00950716" w:rsidRDefault="00950716" w:rsidP="00950716">
      <w:r>
        <w:rPr>
          <w:rFonts w:cs="Arial"/>
          <w:rtl/>
        </w:rPr>
        <w:t>‏</w:t>
      </w:r>
      <w:r>
        <w:t>Each student should prepare a case report in one of the cases that he will do in the clinic and present it for all students and a discussion will be performed and the student will have evaluation about:</w:t>
      </w:r>
    </w:p>
    <w:p w14:paraId="052B5A09" w14:textId="77777777" w:rsidR="00950716" w:rsidRDefault="00950716" w:rsidP="00950716">
      <w:r>
        <w:rPr>
          <w:rFonts w:cs="Arial"/>
          <w:rtl/>
        </w:rPr>
        <w:t>‏</w:t>
      </w:r>
      <w:r>
        <w:t xml:space="preserve">A. Power point preparation </w:t>
      </w:r>
    </w:p>
    <w:p w14:paraId="6B29B321" w14:textId="77777777" w:rsidR="00950716" w:rsidRDefault="00950716" w:rsidP="00950716">
      <w:r>
        <w:rPr>
          <w:rFonts w:cs="Arial"/>
          <w:rtl/>
        </w:rPr>
        <w:t>‏</w:t>
      </w:r>
      <w:r>
        <w:t>B. Presentation</w:t>
      </w:r>
    </w:p>
    <w:p w14:paraId="39C9EB1B" w14:textId="77777777" w:rsidR="00950716" w:rsidRDefault="00950716" w:rsidP="00950716">
      <w:r>
        <w:rPr>
          <w:rFonts w:cs="Arial"/>
          <w:rtl/>
        </w:rPr>
        <w:t>‏</w:t>
      </w:r>
      <w:r>
        <w:t>C. Answering questions about his subject.</w:t>
      </w:r>
    </w:p>
    <w:p w14:paraId="124D36DD" w14:textId="77777777" w:rsidR="00950716" w:rsidRDefault="00950716" w:rsidP="00950716">
      <w:r>
        <w:rPr>
          <w:rFonts w:cs="Arial"/>
          <w:rtl/>
        </w:rPr>
        <w:t>‏</w:t>
      </w:r>
      <w:r>
        <w:t>Professionalism: 5%</w:t>
      </w:r>
    </w:p>
    <w:p w14:paraId="373E7DC6" w14:textId="77777777" w:rsidR="00950716" w:rsidRDefault="00950716" w:rsidP="00950716">
      <w:r>
        <w:rPr>
          <w:rFonts w:cs="Arial"/>
          <w:rtl/>
        </w:rPr>
        <w:t>‏</w:t>
      </w:r>
      <w:r>
        <w:t>The students should have the personality of a dentist during their clinic work which include:</w:t>
      </w:r>
    </w:p>
    <w:p w14:paraId="736BE553" w14:textId="77777777" w:rsidR="00950716" w:rsidRDefault="00950716" w:rsidP="00950716">
      <w:r>
        <w:rPr>
          <w:rFonts w:cs="Arial"/>
          <w:rtl/>
        </w:rPr>
        <w:t>‏</w:t>
      </w:r>
      <w:r>
        <w:t xml:space="preserve">A. Wearing the clean ironed scrap that decided by the faculty (royal blur) with name tag. </w:t>
      </w:r>
    </w:p>
    <w:p w14:paraId="0D499D89" w14:textId="77777777" w:rsidR="00950716" w:rsidRDefault="00950716" w:rsidP="00950716">
      <w:r>
        <w:rPr>
          <w:rFonts w:cs="Arial"/>
          <w:rtl/>
        </w:rPr>
        <w:t>‏</w:t>
      </w:r>
      <w:r>
        <w:t xml:space="preserve">B. Students instruments always clean and sterilized and will be checked by the staff every day before receiving patients. The students who don’t prepare their instruments well they will be forbidden from work that day.  </w:t>
      </w:r>
    </w:p>
    <w:p w14:paraId="5C2D5853" w14:textId="77777777" w:rsidR="00950716" w:rsidRDefault="00950716" w:rsidP="00950716">
      <w:r>
        <w:rPr>
          <w:rFonts w:cs="Arial"/>
          <w:rtl/>
        </w:rPr>
        <w:t>‏</w:t>
      </w:r>
      <w:r>
        <w:t>C. Behavior of the students with each other and with staff.</w:t>
      </w:r>
    </w:p>
    <w:p w14:paraId="52A253E6" w14:textId="77777777" w:rsidR="00950716" w:rsidRDefault="00950716" w:rsidP="00950716">
      <w:r>
        <w:rPr>
          <w:rFonts w:cs="Arial"/>
          <w:rtl/>
        </w:rPr>
        <w:t>‏</w:t>
      </w:r>
      <w:r>
        <w:t xml:space="preserve">D. Behavior of the students with the children and their parents. </w:t>
      </w:r>
    </w:p>
    <w:p w14:paraId="3879800A" w14:textId="0B6DB1AA" w:rsidR="00950716" w:rsidRDefault="00950716" w:rsidP="00950716">
      <w:r>
        <w:rPr>
          <w:rFonts w:cs="Arial"/>
          <w:rtl/>
        </w:rPr>
        <w:t>‏</w:t>
      </w:r>
      <w:r>
        <w:t xml:space="preserve">E. Restriction to the time of clinic starting which must be at </w:t>
      </w:r>
      <w:r w:rsidR="006918CD">
        <w:t>8</w:t>
      </w:r>
      <w:r>
        <w:t>:</w:t>
      </w:r>
      <w:r w:rsidR="006918CD">
        <w:t>4</w:t>
      </w:r>
      <w:r w:rsidR="006918CD">
        <w:rPr>
          <w:lang w:val="tr-TR"/>
        </w:rPr>
        <w:t>5</w:t>
      </w:r>
      <w:r>
        <w:t xml:space="preserve"> am and 1:30 pm. Any late will be recorded and 3 </w:t>
      </w:r>
      <w:r w:rsidR="006918CD">
        <w:t>L</w:t>
      </w:r>
      <w:r w:rsidR="006918CD">
        <w:rPr>
          <w:lang w:val="tr-TR"/>
        </w:rPr>
        <w:t>ate’s</w:t>
      </w:r>
      <w:r>
        <w:t xml:space="preserve"> will be considered  one absence</w:t>
      </w:r>
    </w:p>
    <w:p w14:paraId="2831BF2C" w14:textId="77777777" w:rsidR="00950716" w:rsidRDefault="00950716" w:rsidP="00950716">
      <w:r>
        <w:rPr>
          <w:rFonts w:cs="Arial"/>
          <w:rtl/>
        </w:rPr>
        <w:t>‏</w:t>
      </w:r>
      <w:r>
        <w:t>Attendance 5%</w:t>
      </w:r>
    </w:p>
    <w:p w14:paraId="177FD606" w14:textId="77777777" w:rsidR="00950716" w:rsidRDefault="00950716" w:rsidP="00950716">
      <w:r>
        <w:rPr>
          <w:rFonts w:cs="Arial"/>
          <w:rtl/>
        </w:rPr>
        <w:t>‏</w:t>
      </w:r>
      <w:r>
        <w:t xml:space="preserve">The student should attend at least 80% of the period decided for pedodontic clinical course. Attendance less than 80% make the student fail and should repeat the course in the summer as a make-up. </w:t>
      </w:r>
    </w:p>
    <w:p w14:paraId="1E427242" w14:textId="4069B7D5" w:rsidR="00950716" w:rsidRDefault="00950716" w:rsidP="00950716">
      <w:r>
        <w:rPr>
          <w:rFonts w:cs="Arial"/>
          <w:rtl/>
        </w:rPr>
        <w:t>‏</w:t>
      </w:r>
      <w:r>
        <w:t xml:space="preserve">Written exam </w:t>
      </w:r>
      <w:r w:rsidR="008C09D5">
        <w:rPr>
          <w:lang w:val="tr-TR"/>
        </w:rPr>
        <w:t>30</w:t>
      </w:r>
      <w:r>
        <w:t>%</w:t>
      </w:r>
    </w:p>
    <w:p w14:paraId="7D7B8C7B" w14:textId="76260BCA" w:rsidR="00950716" w:rsidRDefault="00950716">
      <w:r>
        <w:rPr>
          <w:rFonts w:cs="Arial"/>
          <w:rtl/>
        </w:rPr>
        <w:lastRenderedPageBreak/>
        <w:t>‏</w:t>
      </w:r>
      <w:r>
        <w:t>The written exam will be in the 3rd week of the course. The students should read the book decided by the pedodontic department for the fifth grade. The student who fail in the written exam should repeat the pedodontic course on summer as a make-up.</w:t>
      </w:r>
    </w:p>
    <w:sectPr w:rsidR="009507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16"/>
    <w:rsid w:val="006918CD"/>
    <w:rsid w:val="008C09D5"/>
    <w:rsid w:val="00950716"/>
  </w:rsids>
  <m:mathPr>
    <m:mathFont m:val="Cambria Math"/>
    <m:brkBin m:val="before"/>
    <m:brkBinSub m:val="--"/>
    <m:smallFrac m:val="0"/>
    <m:dispDef/>
    <m:lMargin m:val="0"/>
    <m:rMargin m:val="0"/>
    <m:defJc m:val="centerGroup"/>
    <m:wrapIndent m:val="1440"/>
    <m:intLim m:val="subSup"/>
    <m:naryLim m:val="undOvr"/>
  </m:mathPr>
  <w:themeFontLang w:val="en-IQ" w:bidi="ar-SA"/>
  <w:clrSchemeMapping w:bg1="light1" w:t1="dark1" w:bg2="light2" w:t2="dark2" w:accent1="accent1" w:accent2="accent2" w:accent3="accent3" w:accent4="accent4" w:accent5="accent5" w:accent6="accent6" w:hyperlink="hyperlink" w:followedHyperlink="followedHyperlink"/>
  <w:decimalSymbol w:val="."/>
  <w:listSeparator w:val=","/>
  <w14:docId w14:val="4CCCC05B"/>
  <w15:chartTrackingRefBased/>
  <w15:docId w15:val="{52E48011-FEE9-F446-8D45-E6F15806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Q"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Majid</dc:creator>
  <cp:keywords/>
  <dc:description/>
  <cp:lastModifiedBy>Abdulla Majid</cp:lastModifiedBy>
  <cp:revision>2</cp:revision>
  <dcterms:created xsi:type="dcterms:W3CDTF">2022-10-02T06:07:00Z</dcterms:created>
  <dcterms:modified xsi:type="dcterms:W3CDTF">2022-10-02T06:07:00Z</dcterms:modified>
</cp:coreProperties>
</file>